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92" w:rsidRPr="00CF3A66" w:rsidRDefault="00122D92" w:rsidP="00122D92">
      <w:pPr>
        <w:ind w:right="-30"/>
        <w:rPr>
          <w:rFonts w:ascii="Arial" w:hAnsi="Arial" w:cs="Arial"/>
          <w:sz w:val="22"/>
          <w:szCs w:val="22"/>
          <w:lang w:val="fr-BE"/>
        </w:rPr>
      </w:pPr>
      <w:bookmarkStart w:id="0" w:name="_GoBack"/>
      <w:bookmarkEnd w:id="0"/>
    </w:p>
    <w:p w:rsidR="00122D92" w:rsidRDefault="00122D92" w:rsidP="00122D92"/>
    <w:p w:rsidR="00122D92" w:rsidRDefault="00122D92" w:rsidP="00122D92">
      <w:r>
        <w:rPr>
          <w:rFonts w:ascii="Calibri" w:hAnsi="Calibri" w:cs="Calibri"/>
          <w:color w:val="1F497D"/>
          <w:sz w:val="22"/>
          <w:szCs w:val="22"/>
          <w:lang w:eastAsia="en-US"/>
        </w:rPr>
        <w:t> </w:t>
      </w:r>
    </w:p>
    <w:p w:rsidR="000571AF" w:rsidRDefault="000571AF" w:rsidP="00122D92">
      <w:pPr>
        <w:rPr>
          <w:rFonts w:ascii="Calibri" w:hAnsi="Calibri" w:cs="Calibri"/>
          <w:color w:val="000000"/>
          <w:sz w:val="24"/>
          <w:szCs w:val="24"/>
          <w:lang w:eastAsia="fr-BE"/>
        </w:rPr>
      </w:pPr>
    </w:p>
    <w:p w:rsidR="00122D92" w:rsidRPr="004E06B7" w:rsidRDefault="00122D92" w:rsidP="00122D92">
      <w:pPr>
        <w:rPr>
          <w:rFonts w:ascii="Calibri" w:hAnsi="Calibri" w:cs="Calibri"/>
          <w:color w:val="000000"/>
          <w:sz w:val="24"/>
          <w:szCs w:val="24"/>
          <w:lang w:eastAsia="fr-BE"/>
        </w:rPr>
      </w:pPr>
      <w:r w:rsidRPr="004E06B7">
        <w:rPr>
          <w:rFonts w:ascii="Calibri" w:hAnsi="Calibri" w:cs="Calibri"/>
          <w:color w:val="000000"/>
          <w:sz w:val="24"/>
          <w:szCs w:val="24"/>
          <w:lang w:eastAsia="fr-BE"/>
        </w:rPr>
        <w:t>Chers partenaires OISP,</w:t>
      </w:r>
    </w:p>
    <w:p w:rsidR="00122D92" w:rsidRPr="004E06B7" w:rsidRDefault="00122D92" w:rsidP="00122D92">
      <w:pPr>
        <w:rPr>
          <w:rFonts w:ascii="Calibri" w:hAnsi="Calibri" w:cs="Calibri"/>
          <w:color w:val="000000"/>
          <w:sz w:val="24"/>
          <w:szCs w:val="24"/>
          <w:lang w:eastAsia="fr-BE"/>
        </w:rPr>
      </w:pPr>
      <w:r w:rsidRPr="004E06B7">
        <w:rPr>
          <w:rFonts w:ascii="Calibri" w:hAnsi="Calibri" w:cs="Calibri"/>
          <w:color w:val="000000"/>
          <w:sz w:val="24"/>
          <w:szCs w:val="24"/>
          <w:lang w:eastAsia="fr-BE"/>
        </w:rPr>
        <w:t> </w:t>
      </w:r>
    </w:p>
    <w:p w:rsidR="000571AF" w:rsidRDefault="000571AF" w:rsidP="00122D92">
      <w:pPr>
        <w:rPr>
          <w:rFonts w:ascii="Calibri" w:hAnsi="Calibri" w:cs="Calibri"/>
          <w:color w:val="000000"/>
          <w:sz w:val="24"/>
          <w:szCs w:val="24"/>
          <w:lang w:eastAsia="fr-BE"/>
        </w:rPr>
      </w:pPr>
    </w:p>
    <w:p w:rsidR="00122D92" w:rsidRPr="004E06B7" w:rsidRDefault="00122D92" w:rsidP="00122D92">
      <w:pPr>
        <w:rPr>
          <w:rFonts w:ascii="Calibri" w:hAnsi="Calibri" w:cs="Calibri"/>
          <w:color w:val="000000"/>
          <w:sz w:val="24"/>
          <w:szCs w:val="24"/>
          <w:lang w:eastAsia="fr-BE"/>
        </w:rPr>
      </w:pPr>
      <w:r w:rsidRPr="004E06B7">
        <w:rPr>
          <w:rFonts w:ascii="Calibri" w:hAnsi="Calibri" w:cs="Calibri"/>
          <w:color w:val="000000"/>
          <w:sz w:val="24"/>
          <w:szCs w:val="24"/>
          <w:lang w:eastAsia="fr-BE"/>
        </w:rPr>
        <w:t xml:space="preserve">Le </w:t>
      </w:r>
      <w:proofErr w:type="spellStart"/>
      <w:r w:rsidRPr="004E06B7">
        <w:rPr>
          <w:rFonts w:ascii="Calibri" w:hAnsi="Calibri" w:cs="Calibri"/>
          <w:color w:val="000000"/>
          <w:sz w:val="24"/>
          <w:szCs w:val="24"/>
          <w:lang w:eastAsia="fr-BE"/>
        </w:rPr>
        <w:t>Codeco</w:t>
      </w:r>
      <w:proofErr w:type="spellEnd"/>
      <w:r w:rsidRPr="004E06B7">
        <w:rPr>
          <w:rFonts w:ascii="Calibri" w:hAnsi="Calibri" w:cs="Calibri"/>
          <w:color w:val="000000"/>
          <w:sz w:val="24"/>
          <w:szCs w:val="24"/>
          <w:lang w:eastAsia="fr-BE"/>
        </w:rPr>
        <w:t xml:space="preserve"> du 23 avril dernier a concrétisé les décisions antérieures prises notamment dans l’activation du « plan plein air » à partir du 8 mai. </w:t>
      </w:r>
    </w:p>
    <w:p w:rsidR="00122D92" w:rsidRPr="004E06B7" w:rsidRDefault="00122D92" w:rsidP="00122D92">
      <w:pPr>
        <w:rPr>
          <w:rFonts w:ascii="Calibri" w:hAnsi="Calibri" w:cs="Calibri"/>
          <w:color w:val="000000"/>
          <w:sz w:val="24"/>
          <w:szCs w:val="24"/>
          <w:lang w:eastAsia="fr-BE"/>
        </w:rPr>
      </w:pPr>
      <w:r w:rsidRPr="004E06B7">
        <w:rPr>
          <w:rFonts w:ascii="Calibri" w:hAnsi="Calibri" w:cs="Calibri"/>
          <w:color w:val="000000"/>
          <w:sz w:val="24"/>
          <w:szCs w:val="24"/>
          <w:lang w:eastAsia="fr-BE"/>
        </w:rPr>
        <w:t> </w:t>
      </w:r>
    </w:p>
    <w:p w:rsidR="000571AF" w:rsidRDefault="000571AF" w:rsidP="00122D92">
      <w:pPr>
        <w:rPr>
          <w:rFonts w:ascii="Calibri" w:hAnsi="Calibri" w:cs="Calibri"/>
          <w:color w:val="000000"/>
          <w:sz w:val="24"/>
          <w:szCs w:val="24"/>
          <w:lang w:eastAsia="fr-BE"/>
        </w:rPr>
      </w:pPr>
    </w:p>
    <w:p w:rsidR="00122D92" w:rsidRPr="004E06B7" w:rsidRDefault="00122D92" w:rsidP="00122D92">
      <w:pPr>
        <w:rPr>
          <w:rFonts w:ascii="Calibri" w:hAnsi="Calibri" w:cs="Calibri"/>
          <w:color w:val="000000"/>
          <w:sz w:val="24"/>
          <w:szCs w:val="24"/>
          <w:lang w:eastAsia="fr-BE"/>
        </w:rPr>
      </w:pPr>
      <w:r w:rsidRPr="004E06B7">
        <w:rPr>
          <w:rFonts w:ascii="Calibri" w:hAnsi="Calibri" w:cs="Calibri"/>
          <w:color w:val="000000"/>
          <w:sz w:val="24"/>
          <w:szCs w:val="24"/>
          <w:lang w:eastAsia="fr-BE"/>
        </w:rPr>
        <w:t xml:space="preserve">Nous souhaitons dès lors vous informer des mesures décidées en </w:t>
      </w:r>
      <w:proofErr w:type="spellStart"/>
      <w:r w:rsidRPr="004E06B7">
        <w:rPr>
          <w:rFonts w:ascii="Calibri" w:hAnsi="Calibri" w:cs="Calibri"/>
          <w:color w:val="000000"/>
          <w:sz w:val="24"/>
          <w:szCs w:val="24"/>
          <w:lang w:eastAsia="fr-BE"/>
        </w:rPr>
        <w:t>intercabinet</w:t>
      </w:r>
      <w:proofErr w:type="spellEnd"/>
      <w:r w:rsidRPr="004E06B7">
        <w:rPr>
          <w:rFonts w:ascii="Calibri" w:hAnsi="Calibri" w:cs="Calibri"/>
          <w:color w:val="000000"/>
          <w:sz w:val="24"/>
          <w:szCs w:val="24"/>
          <w:lang w:eastAsia="fr-BE"/>
        </w:rPr>
        <w:t xml:space="preserve"> COCOF le mercredi 28 avril :</w:t>
      </w:r>
    </w:p>
    <w:p w:rsidR="00122D92" w:rsidRPr="004E06B7" w:rsidRDefault="00122D92" w:rsidP="00122D92">
      <w:pPr>
        <w:rPr>
          <w:rFonts w:ascii="Calibri" w:hAnsi="Calibri" w:cs="Calibri"/>
          <w:color w:val="000000"/>
          <w:sz w:val="24"/>
          <w:szCs w:val="24"/>
          <w:lang w:eastAsia="fr-BE"/>
        </w:rPr>
      </w:pPr>
      <w:r w:rsidRPr="004E06B7">
        <w:rPr>
          <w:rFonts w:ascii="Calibri" w:hAnsi="Calibri" w:cs="Calibri"/>
          <w:color w:val="000000"/>
          <w:sz w:val="24"/>
          <w:szCs w:val="24"/>
          <w:lang w:eastAsia="fr-BE"/>
        </w:rPr>
        <w:t> </w:t>
      </w:r>
    </w:p>
    <w:p w:rsidR="000571AF" w:rsidRDefault="00122D92" w:rsidP="00122D92">
      <w:pPr>
        <w:rPr>
          <w:rFonts w:ascii="Calibri" w:hAnsi="Calibri" w:cs="Calibri"/>
          <w:color w:val="000000"/>
          <w:sz w:val="24"/>
          <w:szCs w:val="24"/>
          <w:lang w:eastAsia="fr-BE"/>
        </w:rPr>
      </w:pPr>
      <w:r w:rsidRPr="004E06B7">
        <w:rPr>
          <w:rFonts w:ascii="Calibri" w:hAnsi="Calibri" w:cs="Calibri"/>
          <w:color w:val="000000"/>
          <w:sz w:val="24"/>
          <w:szCs w:val="24"/>
          <w:lang w:eastAsia="fr-BE"/>
        </w:rPr>
        <w:t xml:space="preserve">-        Les activités collectives en présentiel restent interdites sauf celles faisant l’objet d’une demande de dérogation estimée comme étant conforme par la cellule de crise de Bruxelles Formation avec l’aval de la COCOF </w:t>
      </w:r>
      <w:r w:rsidRPr="004E06B7">
        <w:rPr>
          <w:rFonts w:ascii="Calibri" w:hAnsi="Calibri" w:cs="Calibri"/>
          <w:b/>
          <w:color w:val="000000"/>
          <w:sz w:val="24"/>
          <w:szCs w:val="24"/>
          <w:lang w:eastAsia="fr-BE"/>
        </w:rPr>
        <w:t xml:space="preserve">y compris pour </w:t>
      </w:r>
      <w:r>
        <w:rPr>
          <w:rFonts w:ascii="Calibri" w:hAnsi="Calibri" w:cs="Calibri"/>
          <w:b/>
          <w:color w:val="000000"/>
          <w:sz w:val="24"/>
          <w:szCs w:val="24"/>
          <w:lang w:eastAsia="fr-BE"/>
        </w:rPr>
        <w:t xml:space="preserve">les </w:t>
      </w:r>
      <w:r w:rsidRPr="004E06B7">
        <w:rPr>
          <w:rFonts w:ascii="Calibri" w:hAnsi="Calibri" w:cs="Calibri"/>
          <w:b/>
          <w:color w:val="000000"/>
          <w:sz w:val="24"/>
          <w:szCs w:val="24"/>
          <w:lang w:eastAsia="fr-BE"/>
        </w:rPr>
        <w:t>structures alpha/FLE</w:t>
      </w:r>
      <w:r w:rsidR="000571AF">
        <w:rPr>
          <w:rFonts w:ascii="Calibri" w:hAnsi="Calibri" w:cs="Calibri"/>
          <w:color w:val="000000"/>
          <w:sz w:val="24"/>
          <w:szCs w:val="24"/>
          <w:lang w:eastAsia="fr-BE"/>
        </w:rPr>
        <w:t>.</w:t>
      </w:r>
    </w:p>
    <w:p w:rsidR="00122D92" w:rsidRPr="004E06B7" w:rsidRDefault="00122D92" w:rsidP="00122D92">
      <w:pPr>
        <w:rPr>
          <w:rFonts w:ascii="Calibri" w:hAnsi="Calibri" w:cs="Calibri"/>
          <w:color w:val="000000"/>
          <w:sz w:val="24"/>
          <w:szCs w:val="24"/>
          <w:lang w:eastAsia="fr-BE"/>
        </w:rPr>
      </w:pPr>
      <w:r w:rsidRPr="004E06B7">
        <w:rPr>
          <w:rFonts w:ascii="Calibri" w:hAnsi="Calibri" w:cs="Calibri"/>
          <w:color w:val="000000"/>
          <w:sz w:val="24"/>
          <w:szCs w:val="24"/>
          <w:lang w:eastAsia="fr-BE"/>
        </w:rPr>
        <w:t xml:space="preserve"> </w:t>
      </w:r>
    </w:p>
    <w:p w:rsidR="000571AF" w:rsidRPr="000571AF" w:rsidRDefault="000571AF" w:rsidP="000571AF">
      <w:pPr>
        <w:rPr>
          <w:rFonts w:ascii="Calibri" w:hAnsi="Calibri" w:cs="Calibri"/>
          <w:b/>
          <w:color w:val="000000"/>
          <w:sz w:val="24"/>
          <w:szCs w:val="24"/>
          <w:lang w:eastAsia="fr-BE"/>
        </w:rPr>
      </w:pPr>
      <w:r w:rsidRPr="000571AF">
        <w:rPr>
          <w:b/>
          <w:sz w:val="24"/>
          <w:szCs w:val="24"/>
          <w:lang w:val="fr-BE" w:eastAsia="fr-BE"/>
        </w:rPr>
        <w:t>Il vous est par conséquent loisible d’introduire vos demandes de dérogations pour les prochaines semaines via le formulaire que vous a déjà été transmis.</w:t>
      </w:r>
    </w:p>
    <w:p w:rsidR="00122D92" w:rsidRPr="004E06B7" w:rsidRDefault="00122D92" w:rsidP="00122D92">
      <w:pPr>
        <w:rPr>
          <w:rFonts w:ascii="Calibri" w:hAnsi="Calibri" w:cs="Calibri"/>
          <w:color w:val="000000"/>
          <w:sz w:val="24"/>
          <w:szCs w:val="24"/>
          <w:lang w:eastAsia="fr-BE"/>
        </w:rPr>
      </w:pPr>
    </w:p>
    <w:p w:rsidR="000571AF" w:rsidRDefault="000571AF" w:rsidP="00122D92">
      <w:pPr>
        <w:rPr>
          <w:rFonts w:ascii="Calibri" w:hAnsi="Calibri" w:cs="Calibri"/>
          <w:color w:val="000000"/>
          <w:sz w:val="24"/>
          <w:szCs w:val="24"/>
          <w:lang w:eastAsia="fr-BE"/>
        </w:rPr>
      </w:pPr>
    </w:p>
    <w:p w:rsidR="000571AF" w:rsidRDefault="000571AF" w:rsidP="00122D92">
      <w:pPr>
        <w:rPr>
          <w:rFonts w:ascii="Calibri" w:hAnsi="Calibri" w:cs="Calibri"/>
          <w:color w:val="000000"/>
          <w:sz w:val="24"/>
          <w:szCs w:val="24"/>
          <w:lang w:eastAsia="fr-BE"/>
        </w:rPr>
      </w:pPr>
    </w:p>
    <w:p w:rsidR="00122D92" w:rsidRDefault="00122D92" w:rsidP="00122D92">
      <w:pPr>
        <w:rPr>
          <w:rFonts w:ascii="Calibri" w:hAnsi="Calibri" w:cs="Calibri"/>
          <w:color w:val="000000"/>
          <w:sz w:val="24"/>
          <w:szCs w:val="24"/>
          <w:lang w:eastAsia="fr-BE"/>
        </w:rPr>
      </w:pPr>
      <w:r w:rsidRPr="004E06B7">
        <w:rPr>
          <w:rFonts w:ascii="Calibri" w:hAnsi="Calibri" w:cs="Calibri"/>
          <w:color w:val="000000"/>
          <w:sz w:val="24"/>
          <w:szCs w:val="24"/>
          <w:lang w:eastAsia="fr-BE"/>
        </w:rPr>
        <w:t>En cas de reprise des activités en présentiel, nous vous rappelons l’importance de respecter les consignes sanitaires suivantes :</w:t>
      </w:r>
    </w:p>
    <w:p w:rsidR="000571AF" w:rsidRPr="004E06B7" w:rsidRDefault="000571AF" w:rsidP="00122D92">
      <w:pPr>
        <w:rPr>
          <w:rFonts w:ascii="Calibri" w:hAnsi="Calibri" w:cs="Calibri"/>
          <w:color w:val="000000"/>
          <w:sz w:val="24"/>
          <w:szCs w:val="24"/>
          <w:lang w:eastAsia="fr-BE"/>
        </w:rPr>
      </w:pPr>
    </w:p>
    <w:p w:rsidR="00122D92" w:rsidRPr="004E06B7" w:rsidRDefault="00122D92" w:rsidP="00122D92">
      <w:pPr>
        <w:rPr>
          <w:rFonts w:ascii="Calibri" w:hAnsi="Calibri" w:cs="Calibri"/>
          <w:color w:val="000000"/>
          <w:sz w:val="24"/>
          <w:szCs w:val="24"/>
          <w:lang w:eastAsia="fr-BE"/>
        </w:rPr>
      </w:pPr>
      <w:r w:rsidRPr="004E06B7">
        <w:rPr>
          <w:rFonts w:ascii="Calibri" w:hAnsi="Calibri" w:cs="Calibri"/>
          <w:color w:val="000000"/>
          <w:sz w:val="24"/>
          <w:szCs w:val="24"/>
          <w:lang w:eastAsia="fr-BE"/>
        </w:rPr>
        <w:t> </w:t>
      </w:r>
    </w:p>
    <w:p w:rsidR="00122D92" w:rsidRPr="004E06B7" w:rsidRDefault="00122D92" w:rsidP="00122D92">
      <w:pPr>
        <w:rPr>
          <w:rFonts w:ascii="Calibri" w:hAnsi="Calibri" w:cs="Calibri"/>
          <w:color w:val="000000"/>
          <w:sz w:val="24"/>
          <w:szCs w:val="24"/>
          <w:lang w:eastAsia="fr-BE"/>
        </w:rPr>
      </w:pPr>
      <w:r w:rsidRPr="004E06B7">
        <w:rPr>
          <w:rFonts w:ascii="Calibri" w:hAnsi="Calibri" w:cs="Calibri"/>
          <w:color w:val="000000"/>
          <w:sz w:val="24"/>
          <w:szCs w:val="24"/>
          <w:lang w:eastAsia="fr-BE"/>
        </w:rPr>
        <w:t>-  Effectuez de manière permanente le rappel des gestes barrières et des mesures sanitaires ;</w:t>
      </w:r>
    </w:p>
    <w:p w:rsidR="00122D92" w:rsidRPr="004E06B7" w:rsidRDefault="00122D92" w:rsidP="00122D92">
      <w:pPr>
        <w:rPr>
          <w:rFonts w:ascii="Calibri" w:hAnsi="Calibri" w:cs="Calibri"/>
          <w:color w:val="000000"/>
          <w:sz w:val="24"/>
          <w:szCs w:val="24"/>
          <w:lang w:eastAsia="fr-BE"/>
        </w:rPr>
      </w:pPr>
      <w:r w:rsidRPr="004E06B7">
        <w:rPr>
          <w:rFonts w:ascii="Calibri" w:hAnsi="Calibri" w:cs="Calibri"/>
          <w:color w:val="000000"/>
          <w:sz w:val="24"/>
          <w:szCs w:val="24"/>
          <w:lang w:eastAsia="fr-BE"/>
        </w:rPr>
        <w:t>-  Le respect strict des mesures sanitaires et particulièrement lors des moments de pause qui -en raison de la virulence du nouveau variant- s’avèrent être de véritables moments à risque de contagion ;</w:t>
      </w:r>
    </w:p>
    <w:p w:rsidR="00122D92" w:rsidRPr="004E06B7" w:rsidRDefault="00122D92" w:rsidP="00122D92">
      <w:pPr>
        <w:rPr>
          <w:rFonts w:ascii="Calibri" w:hAnsi="Calibri" w:cs="Calibri"/>
          <w:color w:val="000000"/>
          <w:sz w:val="24"/>
          <w:szCs w:val="24"/>
          <w:lang w:eastAsia="fr-BE"/>
        </w:rPr>
      </w:pPr>
      <w:r w:rsidRPr="004E06B7">
        <w:rPr>
          <w:rFonts w:ascii="Calibri" w:hAnsi="Calibri" w:cs="Calibri"/>
          <w:color w:val="000000"/>
          <w:sz w:val="24"/>
          <w:szCs w:val="24"/>
          <w:lang w:eastAsia="fr-BE"/>
        </w:rPr>
        <w:t xml:space="preserve">-  Les procédures en cas de contact/symptômes sont plus que jamais d’actualité et doivent être un réflexe pour </w:t>
      </w:r>
      <w:proofErr w:type="spellStart"/>
      <w:r w:rsidRPr="004E06B7">
        <w:rPr>
          <w:rFonts w:ascii="Calibri" w:hAnsi="Calibri" w:cs="Calibri"/>
          <w:color w:val="000000"/>
          <w:sz w:val="24"/>
          <w:szCs w:val="24"/>
          <w:lang w:eastAsia="fr-BE"/>
        </w:rPr>
        <w:t>chacun.e</w:t>
      </w:r>
      <w:proofErr w:type="spellEnd"/>
    </w:p>
    <w:p w:rsidR="00122D92" w:rsidRPr="004E06B7" w:rsidRDefault="00122D92" w:rsidP="00122D92">
      <w:pPr>
        <w:rPr>
          <w:rFonts w:ascii="Calibri" w:hAnsi="Calibri" w:cs="Calibri"/>
          <w:color w:val="000000"/>
          <w:sz w:val="24"/>
          <w:szCs w:val="24"/>
          <w:lang w:eastAsia="fr-BE"/>
        </w:rPr>
      </w:pPr>
      <w:r w:rsidRPr="004E06B7">
        <w:rPr>
          <w:rFonts w:ascii="Calibri" w:hAnsi="Calibri" w:cs="Calibri"/>
          <w:color w:val="000000"/>
          <w:sz w:val="24"/>
          <w:szCs w:val="24"/>
          <w:lang w:eastAsia="fr-BE"/>
        </w:rPr>
        <w:t xml:space="preserve">-  Si votre personnel doit aller sur site cela doit TOUJOURS être avec l’accord de son responsable et </w:t>
      </w:r>
      <w:proofErr w:type="spellStart"/>
      <w:r w:rsidRPr="004E06B7">
        <w:rPr>
          <w:rFonts w:ascii="Calibri" w:hAnsi="Calibri" w:cs="Calibri"/>
          <w:color w:val="000000"/>
          <w:sz w:val="24"/>
          <w:szCs w:val="24"/>
          <w:lang w:eastAsia="fr-BE"/>
        </w:rPr>
        <w:t>muni.e</w:t>
      </w:r>
      <w:proofErr w:type="spellEnd"/>
      <w:r w:rsidRPr="004E06B7">
        <w:rPr>
          <w:rFonts w:ascii="Calibri" w:hAnsi="Calibri" w:cs="Calibri"/>
          <w:color w:val="000000"/>
          <w:sz w:val="24"/>
          <w:szCs w:val="24"/>
          <w:lang w:eastAsia="fr-BE"/>
        </w:rPr>
        <w:t xml:space="preserve"> d’une attestation (email) à présenter en cas de contrôle (des inspections ont lieu y compris dans les services publics).</w:t>
      </w:r>
    </w:p>
    <w:p w:rsidR="00122D92" w:rsidRPr="004E06B7" w:rsidRDefault="00122D92" w:rsidP="00122D92">
      <w:pPr>
        <w:rPr>
          <w:rFonts w:ascii="Calibri" w:hAnsi="Calibri" w:cs="Calibri"/>
          <w:color w:val="000000"/>
          <w:sz w:val="24"/>
          <w:szCs w:val="24"/>
          <w:lang w:eastAsia="fr-BE"/>
        </w:rPr>
      </w:pPr>
      <w:r w:rsidRPr="004E06B7">
        <w:rPr>
          <w:rFonts w:ascii="Calibri" w:hAnsi="Calibri" w:cs="Calibri"/>
          <w:color w:val="000000"/>
          <w:sz w:val="24"/>
          <w:szCs w:val="24"/>
          <w:lang w:eastAsia="fr-BE"/>
        </w:rPr>
        <w:t> </w:t>
      </w:r>
    </w:p>
    <w:p w:rsidR="000571AF" w:rsidRDefault="000571AF" w:rsidP="00122D92">
      <w:pPr>
        <w:rPr>
          <w:rFonts w:ascii="Calibri" w:hAnsi="Calibri" w:cs="Calibri"/>
          <w:color w:val="000000"/>
          <w:sz w:val="24"/>
          <w:szCs w:val="24"/>
          <w:lang w:eastAsia="fr-BE"/>
        </w:rPr>
      </w:pPr>
    </w:p>
    <w:p w:rsidR="000571AF" w:rsidRDefault="000571AF" w:rsidP="00122D92">
      <w:pPr>
        <w:rPr>
          <w:rFonts w:ascii="Calibri" w:hAnsi="Calibri" w:cs="Calibri"/>
          <w:color w:val="000000"/>
          <w:sz w:val="24"/>
          <w:szCs w:val="24"/>
          <w:lang w:eastAsia="fr-BE"/>
        </w:rPr>
      </w:pPr>
    </w:p>
    <w:p w:rsidR="00122D92" w:rsidRPr="004E06B7" w:rsidRDefault="00122D92" w:rsidP="00122D92">
      <w:pPr>
        <w:rPr>
          <w:rFonts w:ascii="Calibri" w:hAnsi="Calibri" w:cs="Calibri"/>
          <w:color w:val="000000"/>
          <w:sz w:val="24"/>
          <w:szCs w:val="24"/>
          <w:lang w:eastAsia="fr-BE"/>
        </w:rPr>
      </w:pPr>
      <w:r w:rsidRPr="004E06B7">
        <w:rPr>
          <w:rFonts w:ascii="Calibri" w:hAnsi="Calibri" w:cs="Calibri"/>
          <w:color w:val="000000"/>
          <w:sz w:val="24"/>
          <w:szCs w:val="24"/>
          <w:lang w:eastAsia="fr-BE"/>
        </w:rPr>
        <w:lastRenderedPageBreak/>
        <w:t>Merci pour votre dévouement à la cause de la formation professionnelle.</w:t>
      </w:r>
    </w:p>
    <w:p w:rsidR="000571AF" w:rsidRDefault="000571AF" w:rsidP="000571AF">
      <w:pPr>
        <w:rPr>
          <w:rFonts w:ascii="Calibri" w:hAnsi="Calibri" w:cs="Calibri"/>
          <w:color w:val="000000"/>
          <w:sz w:val="24"/>
          <w:szCs w:val="24"/>
          <w:lang w:eastAsia="fr-BE"/>
        </w:rPr>
      </w:pPr>
    </w:p>
    <w:p w:rsidR="00122D92" w:rsidRPr="000571AF" w:rsidRDefault="00122D92" w:rsidP="000571AF">
      <w:pPr>
        <w:rPr>
          <w:rFonts w:ascii="Calibri" w:hAnsi="Calibri" w:cs="Calibri"/>
          <w:color w:val="000000"/>
          <w:sz w:val="24"/>
          <w:szCs w:val="24"/>
          <w:lang w:eastAsia="fr-BE"/>
        </w:rPr>
      </w:pPr>
      <w:r w:rsidRPr="004E06B7">
        <w:rPr>
          <w:rFonts w:ascii="Calibri" w:hAnsi="Calibri" w:cs="Calibri"/>
          <w:color w:val="000000"/>
          <w:sz w:val="24"/>
          <w:szCs w:val="24"/>
          <w:lang w:eastAsia="fr-BE"/>
        </w:rPr>
        <w:t xml:space="preserve">Prenez-soin de vous et de vos proches ! </w:t>
      </w:r>
    </w:p>
    <w:p w:rsidR="000571AF" w:rsidRDefault="000571AF" w:rsidP="00122D92">
      <w:pPr>
        <w:jc w:val="both"/>
        <w:rPr>
          <w:rFonts w:asciiTheme="minorHAnsi" w:hAnsiTheme="minorHAnsi" w:cstheme="minorHAnsi"/>
          <w:sz w:val="24"/>
          <w:szCs w:val="24"/>
        </w:rPr>
      </w:pPr>
    </w:p>
    <w:p w:rsidR="000571AF" w:rsidRDefault="000571AF" w:rsidP="00122D92">
      <w:pPr>
        <w:jc w:val="both"/>
        <w:rPr>
          <w:rFonts w:asciiTheme="minorHAnsi" w:hAnsiTheme="minorHAnsi" w:cstheme="minorHAnsi"/>
          <w:sz w:val="24"/>
          <w:szCs w:val="24"/>
        </w:rPr>
      </w:pPr>
    </w:p>
    <w:p w:rsidR="00122D92" w:rsidRDefault="00122D92" w:rsidP="00122D92">
      <w:pPr>
        <w:jc w:val="both"/>
        <w:rPr>
          <w:rFonts w:asciiTheme="minorHAnsi" w:hAnsiTheme="minorHAnsi" w:cstheme="minorHAnsi"/>
          <w:sz w:val="24"/>
          <w:szCs w:val="24"/>
        </w:rPr>
      </w:pPr>
      <w:r w:rsidRPr="005B7E4F">
        <w:rPr>
          <w:rFonts w:asciiTheme="minorHAnsi" w:hAnsiTheme="minorHAnsi" w:cstheme="minorHAnsi"/>
          <w:sz w:val="24"/>
          <w:szCs w:val="24"/>
        </w:rPr>
        <w:t xml:space="preserve">Olivia </w:t>
      </w:r>
      <w:proofErr w:type="spellStart"/>
      <w:r w:rsidRPr="005B7E4F">
        <w:rPr>
          <w:rFonts w:asciiTheme="minorHAnsi" w:hAnsiTheme="minorHAnsi" w:cstheme="minorHAnsi"/>
          <w:sz w:val="24"/>
          <w:szCs w:val="24"/>
        </w:rPr>
        <w:t>P’tito</w:t>
      </w:r>
      <w:proofErr w:type="spellEnd"/>
      <w:r w:rsidRPr="005B7E4F">
        <w:rPr>
          <w:rFonts w:asciiTheme="minorHAnsi" w:hAnsiTheme="minorHAnsi" w:cstheme="minorHAnsi"/>
          <w:sz w:val="24"/>
          <w:szCs w:val="24"/>
        </w:rPr>
        <w:t xml:space="preserve">, Tatiana </w:t>
      </w:r>
      <w:proofErr w:type="spellStart"/>
      <w:r w:rsidRPr="005B7E4F">
        <w:rPr>
          <w:rFonts w:asciiTheme="minorHAnsi" w:hAnsiTheme="minorHAnsi" w:cstheme="minorHAnsi"/>
          <w:sz w:val="24"/>
          <w:szCs w:val="24"/>
        </w:rPr>
        <w:t>Via</w:t>
      </w:r>
      <w:r>
        <w:rPr>
          <w:rFonts w:asciiTheme="minorHAnsi" w:hAnsiTheme="minorHAnsi" w:cstheme="minorHAnsi"/>
          <w:sz w:val="24"/>
          <w:szCs w:val="24"/>
        </w:rPr>
        <w:t>l-Grosser</w:t>
      </w:r>
      <w:proofErr w:type="spellEnd"/>
      <w:r w:rsidR="00161430">
        <w:rPr>
          <w:rFonts w:asciiTheme="minorHAnsi" w:hAnsiTheme="minorHAnsi" w:cstheme="minorHAnsi"/>
          <w:sz w:val="24"/>
          <w:szCs w:val="24"/>
        </w:rPr>
        <w:t xml:space="preserve">, </w:t>
      </w:r>
      <w:r w:rsidR="00161430" w:rsidRPr="00161430">
        <w:rPr>
          <w:rFonts w:asciiTheme="minorHAnsi" w:hAnsiTheme="minorHAnsi" w:cstheme="minorHAnsi"/>
          <w:sz w:val="24"/>
          <w:szCs w:val="24"/>
        </w:rPr>
        <w:t xml:space="preserve">Emmanuel </w:t>
      </w:r>
      <w:proofErr w:type="spellStart"/>
      <w:r w:rsidR="00161430" w:rsidRPr="00161430">
        <w:rPr>
          <w:rFonts w:asciiTheme="minorHAnsi" w:hAnsiTheme="minorHAnsi" w:cstheme="minorHAnsi"/>
          <w:sz w:val="24"/>
          <w:szCs w:val="24"/>
        </w:rPr>
        <w:t>Baufayt</w:t>
      </w:r>
      <w:proofErr w:type="spellEnd"/>
    </w:p>
    <w:p w:rsidR="00F95CE1" w:rsidRDefault="00F95CE1"/>
    <w:sectPr w:rsidR="00F95CE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2C0" w:rsidRDefault="00AA62C0" w:rsidP="00122D92">
      <w:r>
        <w:separator/>
      </w:r>
    </w:p>
  </w:endnote>
  <w:endnote w:type="continuationSeparator" w:id="0">
    <w:p w:rsidR="00AA62C0" w:rsidRDefault="00AA62C0" w:rsidP="0012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2C0" w:rsidRDefault="00AA62C0" w:rsidP="00122D92">
      <w:r>
        <w:separator/>
      </w:r>
    </w:p>
  </w:footnote>
  <w:footnote w:type="continuationSeparator" w:id="0">
    <w:p w:rsidR="00AA62C0" w:rsidRDefault="00AA62C0" w:rsidP="00122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92" w:rsidRDefault="00122D92">
    <w:pPr>
      <w:pStyle w:val="En-tte"/>
    </w:pPr>
    <w:r>
      <w:rPr>
        <w:noProof/>
        <w:lang w:val="fr-BE" w:eastAsia="fr-BE"/>
      </w:rPr>
      <w:drawing>
        <wp:inline distT="0" distB="0" distL="0" distR="0" wp14:anchorId="64C94410">
          <wp:extent cx="1866900" cy="127317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273175"/>
                  </a:xfrm>
                  <a:prstGeom prst="rect">
                    <a:avLst/>
                  </a:prstGeom>
                  <a:noFill/>
                </pic:spPr>
              </pic:pic>
            </a:graphicData>
          </a:graphic>
        </wp:inline>
      </w:drawing>
    </w:r>
    <w:r>
      <w:t xml:space="preserve">            </w:t>
    </w:r>
    <w:r>
      <w:rPr>
        <w:noProof/>
        <w:lang w:val="fr-BE" w:eastAsia="fr-BE"/>
      </w:rPr>
      <w:drawing>
        <wp:inline distT="0" distB="0" distL="0" distR="0" wp14:anchorId="20D7FDE5">
          <wp:extent cx="1268803" cy="99060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197" cy="1008865"/>
                  </a:xfrm>
                  <a:prstGeom prst="rect">
                    <a:avLst/>
                  </a:prstGeom>
                  <a:noFill/>
                </pic:spPr>
              </pic:pic>
            </a:graphicData>
          </a:graphic>
        </wp:inline>
      </w:drawing>
    </w:r>
    <w:r>
      <w:t xml:space="preserve">                    </w:t>
    </w:r>
    <w:r>
      <w:rPr>
        <w:noProof/>
        <w:lang w:val="fr-BE" w:eastAsia="fr-BE"/>
      </w:rPr>
      <w:drawing>
        <wp:inline distT="0" distB="0" distL="0" distR="0" wp14:anchorId="1CF05F5A">
          <wp:extent cx="1390015" cy="1054735"/>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015" cy="1054735"/>
                  </a:xfrm>
                  <a:prstGeom prst="rect">
                    <a:avLst/>
                  </a:prstGeom>
                  <a:noFill/>
                </pic:spPr>
              </pic:pic>
            </a:graphicData>
          </a:graphic>
        </wp:inline>
      </w:drawing>
    </w:r>
    <w:r>
      <w:t xml:space="preserve">           </w:t>
    </w:r>
  </w:p>
  <w:p w:rsidR="00122D92" w:rsidRDefault="00122D92">
    <w:pPr>
      <w:pStyle w:val="En-tte"/>
    </w:pPr>
  </w:p>
  <w:p w:rsidR="00122D92" w:rsidRDefault="00122D92" w:rsidP="00122D92">
    <w:pPr>
      <w:pStyle w:val="En-tte"/>
      <w:ind w:firstLine="4678"/>
      <w:rPr>
        <w:rFonts w:ascii="Arial" w:hAnsi="Arial" w:cs="Arial"/>
        <w:sz w:val="22"/>
        <w:szCs w:val="22"/>
      </w:rPr>
    </w:pPr>
    <w:r>
      <w:rPr>
        <w:rFonts w:ascii="Arial" w:hAnsi="Arial" w:cs="Arial"/>
        <w:sz w:val="22"/>
        <w:szCs w:val="22"/>
      </w:rPr>
      <w:t xml:space="preserve">    </w:t>
    </w:r>
  </w:p>
  <w:p w:rsidR="00122D92" w:rsidRDefault="00122D92" w:rsidP="00122D92">
    <w:pPr>
      <w:pStyle w:val="En-tte"/>
      <w:ind w:firstLine="4678"/>
      <w:rPr>
        <w:rFonts w:ascii="Arial" w:hAnsi="Arial" w:cs="Arial"/>
        <w:sz w:val="22"/>
        <w:szCs w:val="22"/>
      </w:rPr>
    </w:pPr>
    <w:r>
      <w:rPr>
        <w:rFonts w:ascii="Arial" w:hAnsi="Arial" w:cs="Arial"/>
        <w:sz w:val="22"/>
        <w:szCs w:val="22"/>
      </w:rPr>
      <w:t xml:space="preserve">  </w:t>
    </w:r>
  </w:p>
  <w:p w:rsidR="00122D92" w:rsidRPr="00A973EF" w:rsidRDefault="00122D92" w:rsidP="00122D92">
    <w:pPr>
      <w:pStyle w:val="En-tte"/>
      <w:ind w:firstLine="4678"/>
      <w:rPr>
        <w:rFonts w:ascii="Arial" w:hAnsi="Arial" w:cs="Arial"/>
        <w:sz w:val="22"/>
        <w:szCs w:val="22"/>
      </w:rPr>
    </w:pPr>
    <w:r>
      <w:rPr>
        <w:rFonts w:ascii="Arial" w:hAnsi="Arial" w:cs="Arial"/>
        <w:sz w:val="22"/>
        <w:szCs w:val="22"/>
      </w:rPr>
      <w:t xml:space="preserve">Bruxelles, le </w:t>
    </w:r>
    <w:r w:rsidR="000571AF">
      <w:rPr>
        <w:rFonts w:ascii="Arial" w:hAnsi="Arial" w:cs="Arial"/>
        <w:sz w:val="22"/>
        <w:szCs w:val="22"/>
      </w:rPr>
      <w:t>7</w:t>
    </w:r>
    <w:r>
      <w:rPr>
        <w:rFonts w:ascii="Arial" w:hAnsi="Arial" w:cs="Arial"/>
        <w:sz w:val="22"/>
        <w:szCs w:val="22"/>
      </w:rPr>
      <w:t xml:space="preserve"> mai 2021</w:t>
    </w:r>
  </w:p>
  <w:p w:rsidR="00122D92" w:rsidRDefault="00122D92">
    <w:pPr>
      <w:pStyle w:val="En-tt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92"/>
    <w:rsid w:val="000571AF"/>
    <w:rsid w:val="00122D92"/>
    <w:rsid w:val="00161430"/>
    <w:rsid w:val="001F4636"/>
    <w:rsid w:val="008C457D"/>
    <w:rsid w:val="009A7CBF"/>
    <w:rsid w:val="00AA62C0"/>
    <w:rsid w:val="00C302D1"/>
    <w:rsid w:val="00D17646"/>
    <w:rsid w:val="00DE407C"/>
    <w:rsid w:val="00F95C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C4A0081-00D9-40BE-8FDE-3B2D27A3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D92"/>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2D92"/>
    <w:pPr>
      <w:tabs>
        <w:tab w:val="center" w:pos="4536"/>
        <w:tab w:val="right" w:pos="9072"/>
      </w:tabs>
    </w:pPr>
  </w:style>
  <w:style w:type="character" w:customStyle="1" w:styleId="En-tteCar">
    <w:name w:val="En-tête Car"/>
    <w:basedOn w:val="Policepardfaut"/>
    <w:link w:val="En-tte"/>
    <w:uiPriority w:val="99"/>
    <w:rsid w:val="00122D92"/>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122D92"/>
    <w:pPr>
      <w:tabs>
        <w:tab w:val="center" w:pos="4536"/>
        <w:tab w:val="right" w:pos="9072"/>
      </w:tabs>
    </w:pPr>
  </w:style>
  <w:style w:type="character" w:customStyle="1" w:styleId="PieddepageCar">
    <w:name w:val="Pied de page Car"/>
    <w:basedOn w:val="Policepardfaut"/>
    <w:link w:val="Pieddepage"/>
    <w:uiPriority w:val="99"/>
    <w:rsid w:val="00122D92"/>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382555">
      <w:bodyDiv w:val="1"/>
      <w:marLeft w:val="0"/>
      <w:marRight w:val="0"/>
      <w:marTop w:val="0"/>
      <w:marBottom w:val="0"/>
      <w:divBdr>
        <w:top w:val="none" w:sz="0" w:space="0" w:color="auto"/>
        <w:left w:val="none" w:sz="0" w:space="0" w:color="auto"/>
        <w:bottom w:val="none" w:sz="0" w:space="0" w:color="auto"/>
        <w:right w:val="none" w:sz="0" w:space="0" w:color="auto"/>
      </w:divBdr>
      <w:divsChild>
        <w:div w:id="1659336073">
          <w:marLeft w:val="0"/>
          <w:marRight w:val="0"/>
          <w:marTop w:val="0"/>
          <w:marBottom w:val="0"/>
          <w:divBdr>
            <w:top w:val="none" w:sz="0" w:space="0" w:color="auto"/>
            <w:left w:val="none" w:sz="0" w:space="0" w:color="auto"/>
            <w:bottom w:val="none" w:sz="0" w:space="0" w:color="auto"/>
            <w:right w:val="none" w:sz="0" w:space="0" w:color="auto"/>
          </w:divBdr>
        </w:div>
        <w:div w:id="1096561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1410</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HAOUAS</dc:creator>
  <cp:keywords/>
  <dc:description/>
  <cp:lastModifiedBy>Fatima HAOUAS</cp:lastModifiedBy>
  <cp:revision>2</cp:revision>
  <dcterms:created xsi:type="dcterms:W3CDTF">2021-05-07T15:40:00Z</dcterms:created>
  <dcterms:modified xsi:type="dcterms:W3CDTF">2021-05-07T15:40:00Z</dcterms:modified>
</cp:coreProperties>
</file>